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4A8" w:rsidRDefault="00D944A8" w:rsidP="00D944A8">
      <w:pPr>
        <w:jc w:val="center"/>
      </w:pPr>
    </w:p>
    <w:p w:rsidR="00D944A8" w:rsidRDefault="00D944A8" w:rsidP="00D944A8">
      <w:pPr>
        <w:jc w:val="center"/>
      </w:pPr>
    </w:p>
    <w:p w:rsidR="00D944A8" w:rsidRDefault="00D944A8" w:rsidP="00D944A8">
      <w:pPr>
        <w:jc w:val="center"/>
      </w:pPr>
    </w:p>
    <w:p w:rsidR="00D944A8" w:rsidRDefault="00D944A8" w:rsidP="00D944A8">
      <w:pPr>
        <w:jc w:val="center"/>
      </w:pPr>
    </w:p>
    <w:p w:rsidR="00D944A8" w:rsidRDefault="00D944A8" w:rsidP="00D944A8">
      <w:pPr>
        <w:jc w:val="center"/>
      </w:pPr>
    </w:p>
    <w:p w:rsidR="00D944A8" w:rsidRDefault="00D944A8" w:rsidP="00D944A8">
      <w:pPr>
        <w:jc w:val="center"/>
      </w:pPr>
    </w:p>
    <w:p w:rsidR="00D944A8" w:rsidRDefault="00D944A8" w:rsidP="00D944A8">
      <w:pPr>
        <w:jc w:val="center"/>
      </w:pPr>
    </w:p>
    <w:p w:rsidR="00D944A8" w:rsidRDefault="00D944A8" w:rsidP="00D944A8">
      <w:pPr>
        <w:jc w:val="center"/>
      </w:pPr>
    </w:p>
    <w:p w:rsidR="00F44995" w:rsidRPr="00575085" w:rsidRDefault="00D944A8" w:rsidP="00D944A8">
      <w:pPr>
        <w:jc w:val="center"/>
        <w:rPr>
          <w:rFonts w:ascii="Times New Roman" w:hAnsi="Times New Roman" w:cs="Times New Roman"/>
          <w:sz w:val="28"/>
          <w:szCs w:val="28"/>
        </w:rPr>
      </w:pPr>
      <w:r w:rsidRPr="00575085">
        <w:rPr>
          <w:rFonts w:ascii="Times New Roman" w:hAnsi="Times New Roman" w:cs="Times New Roman"/>
          <w:sz w:val="28"/>
          <w:szCs w:val="28"/>
        </w:rPr>
        <w:t>The Use of Technology in the Classroom to Motivate Students</w:t>
      </w:r>
    </w:p>
    <w:p w:rsidR="00D944A8" w:rsidRPr="00575085" w:rsidRDefault="00D944A8" w:rsidP="00D944A8">
      <w:pPr>
        <w:jc w:val="center"/>
        <w:rPr>
          <w:rFonts w:ascii="Times New Roman" w:hAnsi="Times New Roman" w:cs="Times New Roman"/>
          <w:sz w:val="28"/>
          <w:szCs w:val="28"/>
        </w:rPr>
      </w:pPr>
      <w:r w:rsidRPr="00575085">
        <w:rPr>
          <w:rFonts w:ascii="Times New Roman" w:hAnsi="Times New Roman" w:cs="Times New Roman"/>
          <w:sz w:val="28"/>
          <w:szCs w:val="28"/>
        </w:rPr>
        <w:t>Jessica Jensen</w:t>
      </w:r>
    </w:p>
    <w:p w:rsidR="00D944A8" w:rsidRPr="00575085" w:rsidRDefault="00D944A8" w:rsidP="00D944A8">
      <w:pPr>
        <w:jc w:val="center"/>
        <w:rPr>
          <w:rFonts w:ascii="Times New Roman" w:hAnsi="Times New Roman" w:cs="Times New Roman"/>
          <w:sz w:val="28"/>
          <w:szCs w:val="28"/>
        </w:rPr>
      </w:pPr>
      <w:r w:rsidRPr="00575085">
        <w:rPr>
          <w:rFonts w:ascii="Times New Roman" w:hAnsi="Times New Roman" w:cs="Times New Roman"/>
          <w:sz w:val="28"/>
          <w:szCs w:val="28"/>
        </w:rPr>
        <w:t>Sierra Nevada College</w:t>
      </w:r>
    </w:p>
    <w:p w:rsidR="00D944A8" w:rsidRPr="00575085" w:rsidRDefault="00D944A8" w:rsidP="00D944A8">
      <w:pPr>
        <w:jc w:val="center"/>
        <w:rPr>
          <w:rFonts w:ascii="Times New Roman" w:hAnsi="Times New Roman" w:cs="Times New Roman"/>
          <w:sz w:val="28"/>
          <w:szCs w:val="28"/>
        </w:rPr>
      </w:pPr>
      <w:r w:rsidRPr="00575085">
        <w:rPr>
          <w:rFonts w:ascii="Times New Roman" w:hAnsi="Times New Roman" w:cs="Times New Roman"/>
          <w:sz w:val="28"/>
          <w:szCs w:val="28"/>
        </w:rPr>
        <w:t>SECD 580</w:t>
      </w:r>
    </w:p>
    <w:p w:rsidR="0077147C" w:rsidRPr="0077147C" w:rsidRDefault="00D944A8" w:rsidP="0077147C">
      <w:pPr>
        <w:spacing w:line="480" w:lineRule="auto"/>
        <w:jc w:val="center"/>
        <w:rPr>
          <w:rFonts w:ascii="Times New Roman" w:hAnsi="Times New Roman" w:cs="Times New Roman"/>
          <w:sz w:val="28"/>
          <w:szCs w:val="28"/>
        </w:rPr>
      </w:pPr>
      <w:r>
        <w:br w:type="page"/>
      </w:r>
      <w:r w:rsidR="0077147C" w:rsidRPr="0077147C">
        <w:rPr>
          <w:rFonts w:ascii="Times New Roman" w:hAnsi="Times New Roman" w:cs="Times New Roman"/>
          <w:sz w:val="28"/>
          <w:szCs w:val="28"/>
        </w:rPr>
        <w:lastRenderedPageBreak/>
        <w:t>Abstract</w:t>
      </w:r>
    </w:p>
    <w:p w:rsidR="0077147C" w:rsidRDefault="0077147C" w:rsidP="0077147C">
      <w:pPr>
        <w:spacing w:line="480" w:lineRule="auto"/>
      </w:pPr>
      <w:r w:rsidRPr="0077147C">
        <w:rPr>
          <w:rFonts w:ascii="Times New Roman" w:hAnsi="Times New Roman" w:cs="Times New Roman"/>
          <w:sz w:val="28"/>
          <w:szCs w:val="28"/>
        </w:rPr>
        <w:t>This paper explores the role of technology in the classroom with specific regards to motivation.  Many studies have been conducted on this topic, where the articles tend to agree that all types of technology to aid in motivating students to perform better.  This paper examines different learning theories such as behaviorist, humanistic, and cognitive approach and which is most influential in regards to understanding and eliciting motivation in today’s students.</w:t>
      </w:r>
      <w:r>
        <w:br w:type="page"/>
      </w:r>
    </w:p>
    <w:p w:rsidR="00D944A8" w:rsidRDefault="00D944A8" w:rsidP="00D944A8">
      <w:pPr>
        <w:pStyle w:val="Default"/>
      </w:pPr>
      <w:r>
        <w:lastRenderedPageBreak/>
        <w:tab/>
      </w:r>
    </w:p>
    <w:p w:rsidR="00015ACA" w:rsidRPr="0080373D" w:rsidRDefault="00CF27C0" w:rsidP="0080373D">
      <w:pPr>
        <w:spacing w:line="480" w:lineRule="auto"/>
        <w:rPr>
          <w:rFonts w:ascii="Times New Roman" w:hAnsi="Times New Roman" w:cs="Times New Roman"/>
          <w:sz w:val="28"/>
          <w:szCs w:val="28"/>
        </w:rPr>
      </w:pPr>
      <w:r>
        <w:rPr>
          <w:sz w:val="21"/>
          <w:szCs w:val="21"/>
        </w:rPr>
        <w:tab/>
      </w:r>
      <w:r w:rsidRPr="0080373D">
        <w:rPr>
          <w:rFonts w:ascii="Times New Roman" w:hAnsi="Times New Roman" w:cs="Times New Roman"/>
          <w:sz w:val="28"/>
          <w:szCs w:val="28"/>
        </w:rPr>
        <w:t xml:space="preserve">Technology has become an everyday norm to the students of this modern age.  Much has taken place since the days of keyboard class where computers main purpose, or type-writers for that matter, was to create papers and important documents.  With the abundance of material that can now be </w:t>
      </w:r>
      <w:r w:rsidR="00772CEA" w:rsidRPr="0080373D">
        <w:rPr>
          <w:rFonts w:ascii="Times New Roman" w:hAnsi="Times New Roman" w:cs="Times New Roman"/>
          <w:sz w:val="28"/>
          <w:szCs w:val="28"/>
        </w:rPr>
        <w:t>at one’s viewing pleasure within seconds, it would make sense that computers and various technologies now serve an even greater purpose in the classroom.  While the teacher must be the one to encourage the use of technology, it may soon be readily acknowledged that if taken advantage of, students will be more motivated to participate and be an active learner. This paper examines the role of technology as a motivator and the benefits to the students that are able to partake of</w:t>
      </w:r>
      <w:r w:rsidR="00015ACA" w:rsidRPr="0080373D">
        <w:rPr>
          <w:rFonts w:ascii="Times New Roman" w:hAnsi="Times New Roman" w:cs="Times New Roman"/>
          <w:sz w:val="28"/>
          <w:szCs w:val="28"/>
        </w:rPr>
        <w:t xml:space="preserve"> its resources.</w:t>
      </w:r>
    </w:p>
    <w:p w:rsidR="00811EDF" w:rsidRPr="0080373D" w:rsidRDefault="00811EDF" w:rsidP="0080373D">
      <w:pPr>
        <w:spacing w:line="480" w:lineRule="auto"/>
        <w:rPr>
          <w:rFonts w:ascii="Times New Roman" w:hAnsi="Times New Roman" w:cs="Times New Roman"/>
          <w:sz w:val="28"/>
          <w:szCs w:val="28"/>
        </w:rPr>
      </w:pPr>
      <w:r w:rsidRPr="0080373D">
        <w:rPr>
          <w:rFonts w:ascii="Times New Roman" w:hAnsi="Times New Roman" w:cs="Times New Roman"/>
          <w:sz w:val="28"/>
          <w:szCs w:val="28"/>
        </w:rPr>
        <w:tab/>
        <w:t>Having diverse learners in the class, with particular attention to ESL students, can make motivating students difficult for the teacher.  Many studies have sprouted of late addressing this exact issue.  It has been seen time and time again that language learners are not only motivated by having technology in the classroom, but it also “engages them in speaking, reading, listening, and writing easier” (</w:t>
      </w:r>
      <w:proofErr w:type="spellStart"/>
      <w:r w:rsidRPr="0080373D">
        <w:rPr>
          <w:rFonts w:ascii="Times New Roman" w:hAnsi="Times New Roman" w:cs="Times New Roman"/>
          <w:sz w:val="28"/>
          <w:szCs w:val="28"/>
        </w:rPr>
        <w:t>Genc</w:t>
      </w:r>
      <w:proofErr w:type="spellEnd"/>
      <w:r w:rsidRPr="0080373D">
        <w:rPr>
          <w:rFonts w:ascii="Times New Roman" w:hAnsi="Times New Roman" w:cs="Times New Roman"/>
          <w:sz w:val="28"/>
          <w:szCs w:val="28"/>
        </w:rPr>
        <w:t xml:space="preserve"> </w:t>
      </w:r>
      <w:proofErr w:type="spellStart"/>
      <w:r w:rsidRPr="0080373D">
        <w:rPr>
          <w:rFonts w:ascii="Times New Roman" w:hAnsi="Times New Roman" w:cs="Times New Roman"/>
          <w:sz w:val="28"/>
          <w:szCs w:val="28"/>
        </w:rPr>
        <w:t>Ilter</w:t>
      </w:r>
      <w:proofErr w:type="spellEnd"/>
      <w:r w:rsidRPr="0080373D">
        <w:rPr>
          <w:rFonts w:ascii="Times New Roman" w:hAnsi="Times New Roman" w:cs="Times New Roman"/>
          <w:sz w:val="28"/>
          <w:szCs w:val="28"/>
        </w:rPr>
        <w:t xml:space="preserve">, 2009).  This seems very understandable in that when language learners are interacting with technology they may be less afraid of making mistakes and may be more willing to take chances.  Studies also talk about how technology provides “learners with unreachable and fascinating activities which </w:t>
      </w:r>
      <w:r w:rsidRPr="0080373D">
        <w:rPr>
          <w:rFonts w:ascii="Times New Roman" w:hAnsi="Times New Roman" w:cs="Times New Roman"/>
          <w:sz w:val="28"/>
          <w:szCs w:val="28"/>
        </w:rPr>
        <w:lastRenderedPageBreak/>
        <w:t>attract and motivate them” (</w:t>
      </w:r>
      <w:proofErr w:type="spellStart"/>
      <w:r w:rsidRPr="0080373D">
        <w:rPr>
          <w:rFonts w:ascii="Times New Roman" w:hAnsi="Times New Roman" w:cs="Times New Roman"/>
          <w:sz w:val="28"/>
          <w:szCs w:val="28"/>
        </w:rPr>
        <w:t>Genc</w:t>
      </w:r>
      <w:proofErr w:type="spellEnd"/>
      <w:r w:rsidRPr="0080373D">
        <w:rPr>
          <w:rFonts w:ascii="Times New Roman" w:hAnsi="Times New Roman" w:cs="Times New Roman"/>
          <w:sz w:val="28"/>
          <w:szCs w:val="28"/>
        </w:rPr>
        <w:t xml:space="preserve"> </w:t>
      </w:r>
      <w:proofErr w:type="spellStart"/>
      <w:r w:rsidRPr="0080373D">
        <w:rPr>
          <w:rFonts w:ascii="Times New Roman" w:hAnsi="Times New Roman" w:cs="Times New Roman"/>
          <w:sz w:val="28"/>
          <w:szCs w:val="28"/>
        </w:rPr>
        <w:t>Ilter</w:t>
      </w:r>
      <w:proofErr w:type="spellEnd"/>
      <w:r w:rsidRPr="0080373D">
        <w:rPr>
          <w:rFonts w:ascii="Times New Roman" w:hAnsi="Times New Roman" w:cs="Times New Roman"/>
          <w:sz w:val="28"/>
          <w:szCs w:val="28"/>
        </w:rPr>
        <w:t>, 2009).  Computer programs provide entertainment and learning opportunities that could not otherwise be obtained.  Students from all around the world are connected by one tiny machine that seems to be bi-racial to the extreme.  To f</w:t>
      </w:r>
      <w:r w:rsidR="00F226BA" w:rsidRPr="0080373D">
        <w:rPr>
          <w:rFonts w:ascii="Times New Roman" w:hAnsi="Times New Roman" w:cs="Times New Roman"/>
          <w:sz w:val="28"/>
          <w:szCs w:val="28"/>
        </w:rPr>
        <w:t xml:space="preserve">urther this point </w:t>
      </w:r>
      <w:proofErr w:type="spellStart"/>
      <w:r w:rsidR="00F226BA" w:rsidRPr="0080373D">
        <w:rPr>
          <w:rFonts w:ascii="Times New Roman" w:hAnsi="Times New Roman" w:cs="Times New Roman"/>
          <w:sz w:val="28"/>
          <w:szCs w:val="28"/>
        </w:rPr>
        <w:t>Genc</w:t>
      </w:r>
      <w:proofErr w:type="spellEnd"/>
      <w:r w:rsidR="00F226BA" w:rsidRPr="0080373D">
        <w:rPr>
          <w:rFonts w:ascii="Times New Roman" w:hAnsi="Times New Roman" w:cs="Times New Roman"/>
          <w:sz w:val="28"/>
          <w:szCs w:val="28"/>
        </w:rPr>
        <w:t xml:space="preserve"> </w:t>
      </w:r>
      <w:proofErr w:type="spellStart"/>
      <w:r w:rsidR="00F226BA" w:rsidRPr="0080373D">
        <w:rPr>
          <w:rFonts w:ascii="Times New Roman" w:hAnsi="Times New Roman" w:cs="Times New Roman"/>
          <w:sz w:val="28"/>
          <w:szCs w:val="28"/>
        </w:rPr>
        <w:t>Ilter</w:t>
      </w:r>
      <w:proofErr w:type="spellEnd"/>
      <w:r w:rsidR="00F226BA" w:rsidRPr="0080373D">
        <w:rPr>
          <w:rFonts w:ascii="Times New Roman" w:hAnsi="Times New Roman" w:cs="Times New Roman"/>
          <w:sz w:val="28"/>
          <w:szCs w:val="28"/>
        </w:rPr>
        <w:t xml:space="preserve"> says “that technologically equipped classrooms increase student’s motivation because of the interactive nature of the activities” (2009).  During this study of over 250 students, roughly 73% agreed that technology motivated them and made lessons more enjoyable (</w:t>
      </w:r>
      <w:proofErr w:type="spellStart"/>
      <w:r w:rsidR="00F226BA" w:rsidRPr="0080373D">
        <w:rPr>
          <w:rFonts w:ascii="Times New Roman" w:hAnsi="Times New Roman" w:cs="Times New Roman"/>
          <w:sz w:val="28"/>
          <w:szCs w:val="28"/>
        </w:rPr>
        <w:t>Genc</w:t>
      </w:r>
      <w:proofErr w:type="spellEnd"/>
      <w:r w:rsidR="00F226BA" w:rsidRPr="0080373D">
        <w:rPr>
          <w:rFonts w:ascii="Times New Roman" w:hAnsi="Times New Roman" w:cs="Times New Roman"/>
          <w:sz w:val="28"/>
          <w:szCs w:val="28"/>
        </w:rPr>
        <w:t xml:space="preserve"> </w:t>
      </w:r>
      <w:proofErr w:type="spellStart"/>
      <w:r w:rsidR="00F226BA" w:rsidRPr="0080373D">
        <w:rPr>
          <w:rFonts w:ascii="Times New Roman" w:hAnsi="Times New Roman" w:cs="Times New Roman"/>
          <w:sz w:val="28"/>
          <w:szCs w:val="28"/>
        </w:rPr>
        <w:t>Ilter</w:t>
      </w:r>
      <w:proofErr w:type="spellEnd"/>
      <w:r w:rsidR="00F226BA" w:rsidRPr="0080373D">
        <w:rPr>
          <w:rFonts w:ascii="Times New Roman" w:hAnsi="Times New Roman" w:cs="Times New Roman"/>
          <w:sz w:val="28"/>
          <w:szCs w:val="28"/>
        </w:rPr>
        <w:t>, 2009).  This goes to show that students like, or rather crave, being active learners. All teachers should be partaking in technology in the classroom, but it seems even more imperative for the teacher who may have a hard time coming up with interactive activities t to partake of what technology has to offer.  Every class will have a student that English is their second language.  Just knowing this and understanding recent studies should more than motivate teachers to get on board with using what is so readily available.</w:t>
      </w:r>
    </w:p>
    <w:p w:rsidR="00CF27C0" w:rsidRPr="0080373D" w:rsidRDefault="00F226BA" w:rsidP="0080373D">
      <w:pPr>
        <w:autoSpaceDE w:val="0"/>
        <w:autoSpaceDN w:val="0"/>
        <w:adjustRightInd w:val="0"/>
        <w:spacing w:after="0" w:line="480" w:lineRule="auto"/>
        <w:rPr>
          <w:rFonts w:ascii="Times New Roman" w:hAnsi="Times New Roman" w:cs="Times New Roman"/>
          <w:bCs/>
          <w:sz w:val="28"/>
          <w:szCs w:val="28"/>
        </w:rPr>
      </w:pPr>
      <w:r w:rsidRPr="0080373D">
        <w:rPr>
          <w:rFonts w:ascii="Times New Roman" w:hAnsi="Times New Roman" w:cs="Times New Roman"/>
          <w:sz w:val="28"/>
          <w:szCs w:val="28"/>
        </w:rPr>
        <w:tab/>
      </w:r>
      <w:r w:rsidR="00CF010B" w:rsidRPr="0080373D">
        <w:rPr>
          <w:rFonts w:ascii="Times New Roman" w:hAnsi="Times New Roman" w:cs="Times New Roman"/>
          <w:sz w:val="28"/>
          <w:szCs w:val="28"/>
        </w:rPr>
        <w:t xml:space="preserve">Certain basics of theorists should be understood before furthering one’s understanding in the role technology plays in </w:t>
      </w:r>
      <w:r w:rsidR="00434540" w:rsidRPr="0080373D">
        <w:rPr>
          <w:rFonts w:ascii="Times New Roman" w:hAnsi="Times New Roman" w:cs="Times New Roman"/>
          <w:sz w:val="28"/>
          <w:szCs w:val="28"/>
        </w:rPr>
        <w:t>motivating students.  “The humanistic perspective regards motivation as internal dynamics for one to fulfill his/her needs and finally achieve self-actualization” (Li et al, 2010)</w:t>
      </w:r>
      <w:r w:rsidR="00D9183D" w:rsidRPr="0080373D">
        <w:rPr>
          <w:rFonts w:ascii="Times New Roman" w:hAnsi="Times New Roman" w:cs="Times New Roman"/>
          <w:sz w:val="28"/>
          <w:szCs w:val="28"/>
        </w:rPr>
        <w:t xml:space="preserve">.  With this regard it is important to try and reach the child internally, meaning the student decides that they want to learn and understand their needs.  </w:t>
      </w:r>
      <w:r w:rsidR="009C16A4" w:rsidRPr="0080373D">
        <w:rPr>
          <w:rFonts w:ascii="Times New Roman" w:hAnsi="Times New Roman" w:cs="Times New Roman"/>
          <w:sz w:val="28"/>
          <w:szCs w:val="28"/>
        </w:rPr>
        <w:t xml:space="preserve">“Early behaviorist </w:t>
      </w:r>
      <w:r w:rsidR="009C16A4" w:rsidRPr="0080373D">
        <w:rPr>
          <w:rFonts w:ascii="Times New Roman" w:hAnsi="Times New Roman" w:cs="Times New Roman"/>
          <w:sz w:val="28"/>
          <w:szCs w:val="28"/>
        </w:rPr>
        <w:lastRenderedPageBreak/>
        <w:t>perspective emphasizes the empirical observation of external behavior”, meaning that behaviorist believe by observing other behavior students are motivated and are ab</w:t>
      </w:r>
      <w:r w:rsidR="00EF6908" w:rsidRPr="0080373D">
        <w:rPr>
          <w:rFonts w:ascii="Times New Roman" w:hAnsi="Times New Roman" w:cs="Times New Roman"/>
          <w:sz w:val="28"/>
          <w:szCs w:val="28"/>
        </w:rPr>
        <w:t>le to emulate</w:t>
      </w:r>
      <w:r w:rsidR="009C16A4" w:rsidRPr="0080373D">
        <w:rPr>
          <w:rFonts w:ascii="Times New Roman" w:hAnsi="Times New Roman" w:cs="Times New Roman"/>
          <w:sz w:val="28"/>
          <w:szCs w:val="28"/>
        </w:rPr>
        <w:t xml:space="preserve"> (Li et al, 2010).</w:t>
      </w:r>
      <w:r w:rsidR="00EF6908" w:rsidRPr="0080373D">
        <w:rPr>
          <w:rFonts w:ascii="Times New Roman" w:hAnsi="Times New Roman" w:cs="Times New Roman"/>
          <w:sz w:val="28"/>
          <w:szCs w:val="28"/>
        </w:rPr>
        <w:t xml:space="preserve">  While these perspectives have their uses, they do not explain the thinking of the students.  This is where the cognitive approach comes into play as it “explains motivation by looking at the internal cognitive processes and the interaction between mental thinking and the external context” (Li et al, 2010).  Li et al explains that the cognitive perspective is “the most influential approach in today’s motivational domain (2010).  All types of learning are important to understand and recognize in students, but to truly be influential and motivate, understanding them cognitively is essential.  Li et al </w:t>
      </w:r>
      <w:r w:rsidR="00814E13" w:rsidRPr="0080373D">
        <w:rPr>
          <w:rFonts w:ascii="Times New Roman" w:hAnsi="Times New Roman" w:cs="Times New Roman"/>
          <w:sz w:val="28"/>
          <w:szCs w:val="28"/>
        </w:rPr>
        <w:t xml:space="preserve">defines motivation as “the internal process that initiates, maintains and guides external behavior” (2010).  Motivation cannot be forced upon student but rather must come from within.  All students, no matter the age want one thing…to feel in control and technology allows them to feel this way which then motivates them to further themselves.  </w:t>
      </w:r>
      <w:proofErr w:type="spellStart"/>
      <w:r w:rsidR="00814E13" w:rsidRPr="0080373D">
        <w:rPr>
          <w:rFonts w:ascii="Times New Roman" w:hAnsi="Times New Roman" w:cs="Times New Roman"/>
          <w:sz w:val="28"/>
          <w:szCs w:val="28"/>
        </w:rPr>
        <w:t>Genc</w:t>
      </w:r>
      <w:proofErr w:type="spellEnd"/>
      <w:r w:rsidR="00814E13" w:rsidRPr="0080373D">
        <w:rPr>
          <w:rFonts w:ascii="Times New Roman" w:hAnsi="Times New Roman" w:cs="Times New Roman"/>
          <w:sz w:val="28"/>
          <w:szCs w:val="28"/>
        </w:rPr>
        <w:t xml:space="preserve"> </w:t>
      </w:r>
      <w:proofErr w:type="spellStart"/>
      <w:r w:rsidR="00814E13" w:rsidRPr="0080373D">
        <w:rPr>
          <w:rFonts w:ascii="Times New Roman" w:hAnsi="Times New Roman" w:cs="Times New Roman"/>
          <w:sz w:val="28"/>
          <w:szCs w:val="28"/>
        </w:rPr>
        <w:t>Ilter</w:t>
      </w:r>
      <w:proofErr w:type="spellEnd"/>
      <w:r w:rsidR="00814E13" w:rsidRPr="0080373D">
        <w:rPr>
          <w:rFonts w:ascii="Times New Roman" w:hAnsi="Times New Roman" w:cs="Times New Roman"/>
          <w:sz w:val="28"/>
          <w:szCs w:val="28"/>
        </w:rPr>
        <w:t xml:space="preserve"> explains that “u</w:t>
      </w:r>
      <w:r w:rsidR="00814E13" w:rsidRPr="0080373D">
        <w:rPr>
          <w:rFonts w:ascii="Times New Roman" w:hAnsi="Times New Roman" w:cs="Times New Roman"/>
          <w:bCs/>
          <w:sz w:val="28"/>
          <w:szCs w:val="28"/>
        </w:rPr>
        <w:t>sing computers and every kinds of technological equipment gives students the sense of freedom and encouragement” (2009).  Students are able to control their learning and do so in a fun interactive way.  Computers are fast becoming more than just smart boxes</w:t>
      </w:r>
      <w:r w:rsidR="0077147C" w:rsidRPr="0080373D">
        <w:rPr>
          <w:rFonts w:ascii="Times New Roman" w:hAnsi="Times New Roman" w:cs="Times New Roman"/>
          <w:bCs/>
          <w:sz w:val="28"/>
          <w:szCs w:val="28"/>
        </w:rPr>
        <w:t xml:space="preserve">, but can also “act as the mentor that leads the learners to go into the desirable learning tracks, and improve their learning performance” (Li et al, 2010).  It is almost unbelievable to </w:t>
      </w:r>
      <w:r w:rsidR="0077147C" w:rsidRPr="0080373D">
        <w:rPr>
          <w:rFonts w:ascii="Times New Roman" w:hAnsi="Times New Roman" w:cs="Times New Roman"/>
          <w:bCs/>
          <w:sz w:val="28"/>
          <w:szCs w:val="28"/>
        </w:rPr>
        <w:lastRenderedPageBreak/>
        <w:t xml:space="preserve">personify a computer, but if teachers are willing to do this, they may find that they have an extra ally in the classroom.  </w:t>
      </w:r>
    </w:p>
    <w:p w:rsidR="006D6BB6" w:rsidRDefault="006D6BB6" w:rsidP="0080373D">
      <w:pPr>
        <w:autoSpaceDE w:val="0"/>
        <w:autoSpaceDN w:val="0"/>
        <w:adjustRightInd w:val="0"/>
        <w:spacing w:after="0" w:line="480" w:lineRule="auto"/>
        <w:rPr>
          <w:rFonts w:ascii="Times New Roman" w:hAnsi="Times New Roman" w:cs="Times New Roman"/>
          <w:bCs/>
          <w:sz w:val="28"/>
          <w:szCs w:val="28"/>
        </w:rPr>
      </w:pPr>
      <w:r w:rsidRPr="0080373D">
        <w:rPr>
          <w:rFonts w:ascii="Times New Roman" w:hAnsi="Times New Roman" w:cs="Times New Roman"/>
          <w:bCs/>
          <w:sz w:val="28"/>
          <w:szCs w:val="28"/>
        </w:rPr>
        <w:tab/>
        <w:t>Technology has many variations and uses, and with today’s students they are not unaware of its draw and intrigue.  It would be essential to research and explore the technology and what it has to offer in the classroom before giving it to the students.  “Technology-enhanced learning environments are so diversified that the results from one field may not be applicable to the rest” (Li et al, 2010).  This can be seen regarding popular video games and then educational games.  There is an obvious difference that should be reviewed ahead of time to see which option would be best for motivating; maybe a combination of both. It does not always take an intricate learning game or such to help motive students.  Students may react well to short videos that inspire them in some way to be better and motivated.  It is important to explore all areas of technology and t</w:t>
      </w:r>
      <w:r w:rsidR="00575085" w:rsidRPr="0080373D">
        <w:rPr>
          <w:rFonts w:ascii="Times New Roman" w:hAnsi="Times New Roman" w:cs="Times New Roman"/>
          <w:bCs/>
          <w:sz w:val="28"/>
          <w:szCs w:val="28"/>
        </w:rPr>
        <w:t xml:space="preserve">heir uses in the classroom.  There was </w:t>
      </w:r>
      <w:r w:rsidRPr="0080373D">
        <w:rPr>
          <w:rFonts w:ascii="Times New Roman" w:hAnsi="Times New Roman" w:cs="Times New Roman"/>
          <w:bCs/>
          <w:sz w:val="28"/>
          <w:szCs w:val="28"/>
        </w:rPr>
        <w:t xml:space="preserve">a study done with sixth graders where they were given a learning game/science activity called </w:t>
      </w:r>
      <w:r w:rsidRPr="0080373D">
        <w:rPr>
          <w:rFonts w:ascii="Times New Roman" w:hAnsi="Times New Roman" w:cs="Times New Roman"/>
          <w:bCs/>
          <w:i/>
          <w:sz w:val="28"/>
          <w:szCs w:val="28"/>
        </w:rPr>
        <w:t>Alien Rescue</w:t>
      </w:r>
      <w:r w:rsidRPr="0080373D">
        <w:rPr>
          <w:rFonts w:ascii="Times New Roman" w:hAnsi="Times New Roman" w:cs="Times New Roman"/>
          <w:bCs/>
          <w:sz w:val="28"/>
          <w:szCs w:val="28"/>
        </w:rPr>
        <w:t>.</w:t>
      </w:r>
      <w:r w:rsidR="00575085" w:rsidRPr="0080373D">
        <w:rPr>
          <w:rFonts w:ascii="Times New Roman" w:hAnsi="Times New Roman" w:cs="Times New Roman"/>
          <w:bCs/>
          <w:sz w:val="28"/>
          <w:szCs w:val="28"/>
        </w:rPr>
        <w:t xml:space="preserve"> (Horton et al, 2011)  A word frequency was created that was comprised of an overwhelming amount of positive words such as “fun”, “experience”, and “cool” (Horton et al, 2011)  </w:t>
      </w:r>
      <w:r w:rsidR="00B44E41" w:rsidRPr="0080373D">
        <w:rPr>
          <w:rFonts w:ascii="Times New Roman" w:hAnsi="Times New Roman" w:cs="Times New Roman"/>
          <w:bCs/>
          <w:sz w:val="28"/>
          <w:szCs w:val="28"/>
        </w:rPr>
        <w:t xml:space="preserve">While some thought it to be “boring” it was overwhelmingly liked (2011).  Was it the game like aspect of it or just the technology itself that drove the student’s feelings to liking it?  Horton et al believes that the “rich-media based presentations of solar system </w:t>
      </w:r>
      <w:r w:rsidR="00B44E41" w:rsidRPr="0080373D">
        <w:rPr>
          <w:rFonts w:ascii="Times New Roman" w:hAnsi="Times New Roman" w:cs="Times New Roman"/>
          <w:bCs/>
          <w:sz w:val="28"/>
          <w:szCs w:val="28"/>
        </w:rPr>
        <w:lastRenderedPageBreak/>
        <w:t>information helped student acquire knowledge in a self-directed way” (2011).  Maybe the technology only acts as an aid for students to be self-led and that is why it is so motivating.  It is definitely a new way of thinking by letting the technology act as a guide for students to be self-regulated and rely more on themselves and what they are capable of accomplishing.</w:t>
      </w:r>
    </w:p>
    <w:p w:rsidR="0080373D" w:rsidRPr="0080373D" w:rsidRDefault="0080373D" w:rsidP="0080373D">
      <w:pPr>
        <w:autoSpaceDE w:val="0"/>
        <w:autoSpaceDN w:val="0"/>
        <w:adjustRightInd w:val="0"/>
        <w:spacing w:after="0" w:line="480" w:lineRule="auto"/>
        <w:rPr>
          <w:rFonts w:ascii="Times New Roman" w:hAnsi="Times New Roman" w:cs="Times New Roman"/>
          <w:bCs/>
          <w:sz w:val="28"/>
          <w:szCs w:val="28"/>
        </w:rPr>
      </w:pPr>
      <w:r>
        <w:rPr>
          <w:rFonts w:ascii="Times New Roman" w:hAnsi="Times New Roman" w:cs="Times New Roman"/>
          <w:bCs/>
          <w:sz w:val="28"/>
          <w:szCs w:val="28"/>
        </w:rPr>
        <w:tab/>
      </w:r>
      <w:r w:rsidR="00CF1E48">
        <w:rPr>
          <w:rFonts w:ascii="Times New Roman" w:hAnsi="Times New Roman" w:cs="Times New Roman"/>
          <w:bCs/>
          <w:sz w:val="28"/>
          <w:szCs w:val="28"/>
        </w:rPr>
        <w:t>With the ever expanding world of technology, it seems time that people of all ages begin accepting and realizing how it can be used in a very personal way inside and outside of school.  Teachers are lucky to have this new addition to their classrooms.  A built in motivator that is used correctly, will be able to really take students to a new level of self-efficacy where they can manage their own learning and development.  The idea of using a computer as a mentor is really a breakthrough sort of thinking, and, if embraced by teachers, could be a breakthrough in learning as it is known today.  It will be interesting to see the role of technology fifty years from now.  No doubt it will keep progressing and generating great ways of compiling what most would never know, see or experience without it.</w:t>
      </w:r>
    </w:p>
    <w:p w:rsidR="00B44E41" w:rsidRPr="006D6BB6" w:rsidRDefault="00B44E41" w:rsidP="0077147C">
      <w:pPr>
        <w:autoSpaceDE w:val="0"/>
        <w:autoSpaceDN w:val="0"/>
        <w:adjustRightInd w:val="0"/>
        <w:spacing w:after="0" w:line="240" w:lineRule="auto"/>
        <w:rPr>
          <w:sz w:val="21"/>
          <w:szCs w:val="21"/>
        </w:rPr>
      </w:pPr>
      <w:r>
        <w:rPr>
          <w:rFonts w:ascii="Times New Roman" w:hAnsi="Times New Roman" w:cs="Times New Roman"/>
          <w:bCs/>
        </w:rPr>
        <w:tab/>
      </w:r>
    </w:p>
    <w:p w:rsidR="0077147C" w:rsidRDefault="0077147C">
      <w:pPr>
        <w:rPr>
          <w:sz w:val="21"/>
          <w:szCs w:val="21"/>
        </w:rPr>
      </w:pPr>
      <w:r>
        <w:rPr>
          <w:sz w:val="21"/>
          <w:szCs w:val="21"/>
        </w:rPr>
        <w:br w:type="page"/>
      </w:r>
    </w:p>
    <w:p w:rsidR="00D944A8" w:rsidRPr="00B44E41" w:rsidRDefault="00D944A8">
      <w:pPr>
        <w:rPr>
          <w:sz w:val="24"/>
          <w:szCs w:val="24"/>
        </w:rPr>
      </w:pPr>
    </w:p>
    <w:p w:rsidR="00D944A8" w:rsidRPr="00B44E41" w:rsidRDefault="00CF27C0" w:rsidP="00D944A8">
      <w:pPr>
        <w:jc w:val="center"/>
        <w:rPr>
          <w:rFonts w:ascii="Times New Roman" w:hAnsi="Times New Roman" w:cs="Times New Roman"/>
          <w:sz w:val="28"/>
          <w:szCs w:val="28"/>
        </w:rPr>
      </w:pPr>
      <w:r w:rsidRPr="00B44E41">
        <w:rPr>
          <w:rFonts w:ascii="Times New Roman" w:hAnsi="Times New Roman" w:cs="Times New Roman"/>
          <w:sz w:val="28"/>
          <w:szCs w:val="28"/>
        </w:rPr>
        <w:t>References</w:t>
      </w:r>
    </w:p>
    <w:p w:rsidR="00B44E41" w:rsidRDefault="00772CEA" w:rsidP="00CF27C0">
      <w:pPr>
        <w:rPr>
          <w:rFonts w:ascii="Times New Roman" w:hAnsi="Times New Roman" w:cs="Times New Roman"/>
          <w:sz w:val="28"/>
          <w:szCs w:val="28"/>
        </w:rPr>
      </w:pPr>
      <w:proofErr w:type="spellStart"/>
      <w:r w:rsidRPr="00B44E41">
        <w:rPr>
          <w:rFonts w:ascii="Times New Roman" w:hAnsi="Times New Roman" w:cs="Times New Roman"/>
          <w:sz w:val="28"/>
          <w:szCs w:val="28"/>
        </w:rPr>
        <w:t>Genc</w:t>
      </w:r>
      <w:proofErr w:type="spellEnd"/>
      <w:r w:rsidRPr="00B44E41">
        <w:rPr>
          <w:rFonts w:ascii="Times New Roman" w:hAnsi="Times New Roman" w:cs="Times New Roman"/>
          <w:sz w:val="28"/>
          <w:szCs w:val="28"/>
        </w:rPr>
        <w:t xml:space="preserve"> </w:t>
      </w:r>
      <w:proofErr w:type="spellStart"/>
      <w:r w:rsidRPr="00B44E41">
        <w:rPr>
          <w:rFonts w:ascii="Times New Roman" w:hAnsi="Times New Roman" w:cs="Times New Roman"/>
          <w:sz w:val="28"/>
          <w:szCs w:val="28"/>
        </w:rPr>
        <w:t>Ilter</w:t>
      </w:r>
      <w:proofErr w:type="spellEnd"/>
      <w:r w:rsidRPr="00B44E41">
        <w:rPr>
          <w:rFonts w:ascii="Times New Roman" w:hAnsi="Times New Roman" w:cs="Times New Roman"/>
          <w:sz w:val="28"/>
          <w:szCs w:val="28"/>
        </w:rPr>
        <w:t xml:space="preserve">, B. (2009). </w:t>
      </w:r>
      <w:proofErr w:type="gramStart"/>
      <w:r w:rsidRPr="00B44E41">
        <w:rPr>
          <w:rFonts w:ascii="Times New Roman" w:hAnsi="Times New Roman" w:cs="Times New Roman"/>
          <w:sz w:val="28"/>
          <w:szCs w:val="28"/>
        </w:rPr>
        <w:t>Effect of Technology on Motivation in EFL Classrooms.</w:t>
      </w:r>
      <w:proofErr w:type="gramEnd"/>
      <w:r w:rsidRPr="00B44E41">
        <w:rPr>
          <w:rFonts w:ascii="Times New Roman" w:hAnsi="Times New Roman" w:cs="Times New Roman"/>
          <w:sz w:val="28"/>
          <w:szCs w:val="28"/>
        </w:rPr>
        <w:t xml:space="preserve"> </w:t>
      </w:r>
    </w:p>
    <w:p w:rsidR="00772CEA" w:rsidRPr="00B44E41" w:rsidRDefault="00772CEA" w:rsidP="00B44E41">
      <w:pPr>
        <w:ind w:firstLine="720"/>
        <w:rPr>
          <w:rFonts w:ascii="Times New Roman" w:hAnsi="Times New Roman" w:cs="Times New Roman"/>
          <w:sz w:val="28"/>
          <w:szCs w:val="28"/>
        </w:rPr>
      </w:pPr>
      <w:r w:rsidRPr="00B44E41">
        <w:rPr>
          <w:rFonts w:ascii="Times New Roman" w:hAnsi="Times New Roman" w:cs="Times New Roman"/>
          <w:sz w:val="28"/>
          <w:szCs w:val="28"/>
        </w:rPr>
        <w:t>Online Submission,</w:t>
      </w:r>
    </w:p>
    <w:p w:rsidR="00B44E41" w:rsidRDefault="00575085" w:rsidP="00B44E41">
      <w:pPr>
        <w:rPr>
          <w:rFonts w:ascii="Times New Roman" w:hAnsi="Times New Roman" w:cs="Times New Roman"/>
          <w:sz w:val="28"/>
          <w:szCs w:val="28"/>
        </w:rPr>
      </w:pPr>
      <w:proofErr w:type="gramStart"/>
      <w:r w:rsidRPr="00B44E41">
        <w:rPr>
          <w:rFonts w:ascii="Times New Roman" w:hAnsi="Times New Roman" w:cs="Times New Roman"/>
          <w:sz w:val="28"/>
          <w:szCs w:val="28"/>
        </w:rPr>
        <w:t xml:space="preserve">Horton, L., Liu, M., </w:t>
      </w:r>
      <w:proofErr w:type="spellStart"/>
      <w:r w:rsidRPr="00B44E41">
        <w:rPr>
          <w:rFonts w:ascii="Times New Roman" w:hAnsi="Times New Roman" w:cs="Times New Roman"/>
          <w:sz w:val="28"/>
          <w:szCs w:val="28"/>
        </w:rPr>
        <w:t>Olmanson</w:t>
      </w:r>
      <w:proofErr w:type="spellEnd"/>
      <w:r w:rsidRPr="00B44E41">
        <w:rPr>
          <w:rFonts w:ascii="Times New Roman" w:hAnsi="Times New Roman" w:cs="Times New Roman"/>
          <w:sz w:val="28"/>
          <w:szCs w:val="28"/>
        </w:rPr>
        <w:t xml:space="preserve">, J., &amp; </w:t>
      </w:r>
      <w:proofErr w:type="spellStart"/>
      <w:r w:rsidRPr="00B44E41">
        <w:rPr>
          <w:rFonts w:ascii="Times New Roman" w:hAnsi="Times New Roman" w:cs="Times New Roman"/>
          <w:sz w:val="28"/>
          <w:szCs w:val="28"/>
        </w:rPr>
        <w:t>Toprac</w:t>
      </w:r>
      <w:proofErr w:type="spellEnd"/>
      <w:r w:rsidRPr="00B44E41">
        <w:rPr>
          <w:rFonts w:ascii="Times New Roman" w:hAnsi="Times New Roman" w:cs="Times New Roman"/>
          <w:sz w:val="28"/>
          <w:szCs w:val="28"/>
        </w:rPr>
        <w:t>, P. (2011).</w:t>
      </w:r>
      <w:proofErr w:type="gramEnd"/>
      <w:r w:rsidRPr="00B44E41">
        <w:rPr>
          <w:rFonts w:ascii="Times New Roman" w:hAnsi="Times New Roman" w:cs="Times New Roman"/>
          <w:sz w:val="28"/>
          <w:szCs w:val="28"/>
        </w:rPr>
        <w:t xml:space="preserve"> </w:t>
      </w:r>
      <w:r w:rsidR="00B44E41">
        <w:rPr>
          <w:rFonts w:ascii="Times New Roman" w:hAnsi="Times New Roman" w:cs="Times New Roman"/>
          <w:sz w:val="28"/>
          <w:szCs w:val="28"/>
        </w:rPr>
        <w:t xml:space="preserve"> </w:t>
      </w:r>
      <w:r w:rsidRPr="00B44E41">
        <w:rPr>
          <w:rFonts w:ascii="Times New Roman" w:hAnsi="Times New Roman" w:cs="Times New Roman"/>
          <w:sz w:val="28"/>
          <w:szCs w:val="28"/>
        </w:rPr>
        <w:t xml:space="preserve">Engaging Learners </w:t>
      </w:r>
    </w:p>
    <w:p w:rsidR="00575085" w:rsidRPr="00B44E41" w:rsidRDefault="00575085" w:rsidP="00B44E41">
      <w:pPr>
        <w:ind w:left="720"/>
        <w:rPr>
          <w:rFonts w:ascii="Times New Roman" w:hAnsi="Times New Roman" w:cs="Times New Roman"/>
          <w:sz w:val="28"/>
          <w:szCs w:val="28"/>
        </w:rPr>
      </w:pPr>
      <w:proofErr w:type="gramStart"/>
      <w:r w:rsidRPr="00B44E41">
        <w:rPr>
          <w:rFonts w:ascii="Times New Roman" w:hAnsi="Times New Roman" w:cs="Times New Roman"/>
          <w:sz w:val="28"/>
          <w:szCs w:val="28"/>
        </w:rPr>
        <w:t>through</w:t>
      </w:r>
      <w:proofErr w:type="gramEnd"/>
      <w:r w:rsidRPr="00B44E41">
        <w:rPr>
          <w:rFonts w:ascii="Times New Roman" w:hAnsi="Times New Roman" w:cs="Times New Roman"/>
          <w:sz w:val="28"/>
          <w:szCs w:val="28"/>
        </w:rPr>
        <w:t xml:space="preserve"> Interactive Media:</w:t>
      </w:r>
      <w:r w:rsidR="00B44E41" w:rsidRPr="00B44E41">
        <w:rPr>
          <w:rFonts w:ascii="Times New Roman" w:hAnsi="Times New Roman" w:cs="Times New Roman"/>
          <w:sz w:val="28"/>
          <w:szCs w:val="28"/>
        </w:rPr>
        <w:t xml:space="preserve"> F</w:t>
      </w:r>
      <w:r w:rsidRPr="00B44E41">
        <w:rPr>
          <w:rFonts w:ascii="Times New Roman" w:hAnsi="Times New Roman" w:cs="Times New Roman"/>
          <w:sz w:val="28"/>
          <w:szCs w:val="28"/>
        </w:rPr>
        <w:t>indings and Implications from a Technology Enhanced Problem-Based Learning Environment.</w:t>
      </w:r>
      <w:r w:rsidR="00B44E41">
        <w:rPr>
          <w:rFonts w:ascii="Times New Roman" w:hAnsi="Times New Roman" w:cs="Times New Roman"/>
          <w:sz w:val="28"/>
          <w:szCs w:val="28"/>
        </w:rPr>
        <w:t xml:space="preserve"> </w:t>
      </w:r>
      <w:r w:rsidR="00B44E41" w:rsidRPr="00B44E41">
        <w:rPr>
          <w:rFonts w:ascii="Times New Roman" w:hAnsi="Times New Roman" w:cs="Times New Roman"/>
          <w:sz w:val="28"/>
          <w:szCs w:val="28"/>
        </w:rPr>
        <w:t>Online Submission,</w:t>
      </w:r>
      <w:r w:rsidR="00B44E41" w:rsidRPr="00B44E41">
        <w:rPr>
          <w:rFonts w:ascii="Times New Roman" w:hAnsi="Times New Roman" w:cs="Times New Roman"/>
          <w:sz w:val="28"/>
          <w:szCs w:val="28"/>
        </w:rPr>
        <w:tab/>
        <w:t xml:space="preserve">                                     </w:t>
      </w:r>
    </w:p>
    <w:p w:rsidR="00B44E41" w:rsidRDefault="00B44E41" w:rsidP="00B44E41">
      <w:pPr>
        <w:rPr>
          <w:rFonts w:ascii="Times New Roman" w:hAnsi="Times New Roman" w:cs="Times New Roman"/>
          <w:sz w:val="28"/>
          <w:szCs w:val="28"/>
        </w:rPr>
      </w:pPr>
      <w:proofErr w:type="gramStart"/>
      <w:r w:rsidRPr="00B44E41">
        <w:rPr>
          <w:rFonts w:ascii="Times New Roman" w:hAnsi="Times New Roman" w:cs="Times New Roman"/>
          <w:sz w:val="28"/>
          <w:szCs w:val="28"/>
        </w:rPr>
        <w:t>Li, N., Hung, K., &amp; Chang, C. (2010).</w:t>
      </w:r>
      <w:proofErr w:type="gramEnd"/>
      <w:r w:rsidRPr="00B44E41">
        <w:rPr>
          <w:rFonts w:ascii="Times New Roman" w:hAnsi="Times New Roman" w:cs="Times New Roman"/>
          <w:sz w:val="28"/>
          <w:szCs w:val="28"/>
        </w:rPr>
        <w:t xml:space="preserve"> A Cognitive-</w:t>
      </w:r>
      <w:proofErr w:type="spellStart"/>
      <w:r w:rsidRPr="00B44E41">
        <w:rPr>
          <w:rFonts w:ascii="Times New Roman" w:hAnsi="Times New Roman" w:cs="Times New Roman"/>
          <w:sz w:val="28"/>
          <w:szCs w:val="28"/>
        </w:rPr>
        <w:t>Situative</w:t>
      </w:r>
      <w:proofErr w:type="spellEnd"/>
      <w:r w:rsidRPr="00B44E41">
        <w:rPr>
          <w:rFonts w:ascii="Times New Roman" w:hAnsi="Times New Roman" w:cs="Times New Roman"/>
          <w:sz w:val="28"/>
          <w:szCs w:val="28"/>
        </w:rPr>
        <w:t xml:space="preserve"> Approach to </w:t>
      </w:r>
    </w:p>
    <w:p w:rsidR="00B44E41" w:rsidRPr="00B44E41" w:rsidRDefault="00B44E41" w:rsidP="00B44E41">
      <w:pPr>
        <w:ind w:left="720"/>
        <w:rPr>
          <w:rFonts w:ascii="Times New Roman" w:hAnsi="Times New Roman" w:cs="Times New Roman"/>
          <w:sz w:val="28"/>
          <w:szCs w:val="28"/>
        </w:rPr>
      </w:pPr>
      <w:r w:rsidRPr="00B44E41">
        <w:rPr>
          <w:rFonts w:ascii="Times New Roman" w:hAnsi="Times New Roman" w:cs="Times New Roman"/>
          <w:sz w:val="28"/>
          <w:szCs w:val="28"/>
        </w:rPr>
        <w:t>Understand Motivation: Implications to Technology-Supported Education. Online Submission,</w:t>
      </w:r>
    </w:p>
    <w:p w:rsidR="00B44E41" w:rsidRPr="00B44E41" w:rsidRDefault="00B44E41" w:rsidP="00B44E41">
      <w:pPr>
        <w:rPr>
          <w:rFonts w:ascii="Times New Roman" w:hAnsi="Times New Roman" w:cs="Times New Roman"/>
          <w:sz w:val="24"/>
          <w:szCs w:val="24"/>
        </w:rPr>
      </w:pPr>
    </w:p>
    <w:p w:rsidR="00B44E41" w:rsidRPr="00B44E41" w:rsidRDefault="00B44E41" w:rsidP="00CF27C0">
      <w:pPr>
        <w:rPr>
          <w:sz w:val="24"/>
          <w:szCs w:val="24"/>
        </w:rPr>
      </w:pPr>
    </w:p>
    <w:sectPr w:rsidR="00B44E41" w:rsidRPr="00B44E41" w:rsidSect="00F4499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CDC" w:rsidRPr="00294ADA" w:rsidRDefault="00823CDC" w:rsidP="00D944A8">
      <w:pPr>
        <w:spacing w:after="0" w:line="240" w:lineRule="auto"/>
        <w:rPr>
          <w:szCs w:val="24"/>
        </w:rPr>
      </w:pPr>
      <w:r>
        <w:separator/>
      </w:r>
    </w:p>
  </w:endnote>
  <w:endnote w:type="continuationSeparator" w:id="0">
    <w:p w:rsidR="00823CDC" w:rsidRPr="00294ADA" w:rsidRDefault="00823CDC" w:rsidP="00D944A8">
      <w:pPr>
        <w:spacing w:after="0" w:line="240" w:lineRule="auto"/>
        <w:rPr>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CDC" w:rsidRPr="00294ADA" w:rsidRDefault="00823CDC" w:rsidP="00D944A8">
      <w:pPr>
        <w:spacing w:after="0" w:line="240" w:lineRule="auto"/>
        <w:rPr>
          <w:szCs w:val="24"/>
        </w:rPr>
      </w:pPr>
      <w:r>
        <w:separator/>
      </w:r>
    </w:p>
  </w:footnote>
  <w:footnote w:type="continuationSeparator" w:id="0">
    <w:p w:rsidR="00823CDC" w:rsidRPr="00294ADA" w:rsidRDefault="00823CDC" w:rsidP="00D944A8">
      <w:pPr>
        <w:spacing w:after="0" w:line="240" w:lineRule="auto"/>
        <w:rPr>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57496388"/>
      <w:docPartObj>
        <w:docPartGallery w:val="Page Numbers (Top of Page)"/>
        <w:docPartUnique/>
      </w:docPartObj>
    </w:sdtPr>
    <w:sdtContent>
      <w:p w:rsidR="006D6BB6" w:rsidRPr="00015ACA" w:rsidRDefault="006D6BB6" w:rsidP="00D944A8">
        <w:pPr>
          <w:rPr>
            <w:rFonts w:ascii="Times New Roman" w:hAnsi="Times New Roman" w:cs="Times New Roman"/>
            <w:sz w:val="24"/>
            <w:szCs w:val="24"/>
          </w:rPr>
        </w:pPr>
        <w:r w:rsidRPr="00015ACA">
          <w:rPr>
            <w:rFonts w:ascii="Times New Roman" w:hAnsi="Times New Roman" w:cs="Times New Roman"/>
            <w:sz w:val="24"/>
            <w:szCs w:val="24"/>
          </w:rPr>
          <w:t>The Use of Technology in the Classroom to Motivate Students</w:t>
        </w:r>
        <w:r w:rsidRPr="00015ACA">
          <w:rPr>
            <w:rFonts w:ascii="Times New Roman" w:hAnsi="Times New Roman" w:cs="Times New Roman"/>
            <w:sz w:val="24"/>
            <w:szCs w:val="24"/>
          </w:rPr>
          <w:tab/>
        </w:r>
        <w:r w:rsidRPr="00015ACA">
          <w:rPr>
            <w:rFonts w:ascii="Times New Roman" w:hAnsi="Times New Roman" w:cs="Times New Roman"/>
            <w:sz w:val="24"/>
            <w:szCs w:val="24"/>
          </w:rPr>
          <w:tab/>
        </w:r>
        <w:r w:rsidRPr="00015ACA">
          <w:rPr>
            <w:rFonts w:ascii="Times New Roman" w:hAnsi="Times New Roman" w:cs="Times New Roman"/>
            <w:sz w:val="24"/>
            <w:szCs w:val="24"/>
          </w:rPr>
          <w:tab/>
        </w:r>
        <w:r w:rsidRPr="00015ACA">
          <w:rPr>
            <w:rFonts w:ascii="Times New Roman" w:hAnsi="Times New Roman" w:cs="Times New Roman"/>
            <w:sz w:val="24"/>
            <w:szCs w:val="24"/>
          </w:rPr>
          <w:tab/>
        </w:r>
        <w:r w:rsidRPr="00015ACA">
          <w:rPr>
            <w:rFonts w:ascii="Times New Roman" w:hAnsi="Times New Roman" w:cs="Times New Roman"/>
            <w:sz w:val="24"/>
            <w:szCs w:val="24"/>
          </w:rPr>
          <w:fldChar w:fldCharType="begin"/>
        </w:r>
        <w:r w:rsidRPr="00015ACA">
          <w:rPr>
            <w:rFonts w:ascii="Times New Roman" w:hAnsi="Times New Roman" w:cs="Times New Roman"/>
            <w:sz w:val="24"/>
            <w:szCs w:val="24"/>
          </w:rPr>
          <w:instrText xml:space="preserve"> PAGE   \* MERGEFORMAT </w:instrText>
        </w:r>
        <w:r w:rsidRPr="00015ACA">
          <w:rPr>
            <w:rFonts w:ascii="Times New Roman" w:hAnsi="Times New Roman" w:cs="Times New Roman"/>
            <w:sz w:val="24"/>
            <w:szCs w:val="24"/>
          </w:rPr>
          <w:fldChar w:fldCharType="separate"/>
        </w:r>
        <w:r w:rsidR="00CF1E48">
          <w:rPr>
            <w:rFonts w:ascii="Times New Roman" w:hAnsi="Times New Roman" w:cs="Times New Roman"/>
            <w:noProof/>
            <w:sz w:val="24"/>
            <w:szCs w:val="24"/>
          </w:rPr>
          <w:t>1</w:t>
        </w:r>
        <w:r w:rsidRPr="00015ACA">
          <w:rPr>
            <w:rFonts w:ascii="Times New Roman" w:hAnsi="Times New Roman" w:cs="Times New Roman"/>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944A8"/>
    <w:rsid w:val="00015ACA"/>
    <w:rsid w:val="00434540"/>
    <w:rsid w:val="00575085"/>
    <w:rsid w:val="00681B44"/>
    <w:rsid w:val="006D6BB6"/>
    <w:rsid w:val="0077147C"/>
    <w:rsid w:val="00772CEA"/>
    <w:rsid w:val="0080373D"/>
    <w:rsid w:val="00811EDF"/>
    <w:rsid w:val="00814E13"/>
    <w:rsid w:val="00823CDC"/>
    <w:rsid w:val="009C16A4"/>
    <w:rsid w:val="00B44E41"/>
    <w:rsid w:val="00CF010B"/>
    <w:rsid w:val="00CF1E48"/>
    <w:rsid w:val="00CF27C0"/>
    <w:rsid w:val="00D9183D"/>
    <w:rsid w:val="00D944A8"/>
    <w:rsid w:val="00EF6908"/>
    <w:rsid w:val="00F226BA"/>
    <w:rsid w:val="00F449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9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44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4A8"/>
  </w:style>
  <w:style w:type="paragraph" w:styleId="Footer">
    <w:name w:val="footer"/>
    <w:basedOn w:val="Normal"/>
    <w:link w:val="FooterChar"/>
    <w:uiPriority w:val="99"/>
    <w:semiHidden/>
    <w:unhideWhenUsed/>
    <w:rsid w:val="00D944A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944A8"/>
  </w:style>
  <w:style w:type="paragraph" w:styleId="BalloonText">
    <w:name w:val="Balloon Text"/>
    <w:basedOn w:val="Normal"/>
    <w:link w:val="BalloonTextChar"/>
    <w:uiPriority w:val="99"/>
    <w:semiHidden/>
    <w:unhideWhenUsed/>
    <w:rsid w:val="00D944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4A8"/>
    <w:rPr>
      <w:rFonts w:ascii="Tahoma" w:hAnsi="Tahoma" w:cs="Tahoma"/>
      <w:sz w:val="16"/>
      <w:szCs w:val="16"/>
    </w:rPr>
  </w:style>
  <w:style w:type="paragraph" w:customStyle="1" w:styleId="Default">
    <w:name w:val="Default"/>
    <w:rsid w:val="00D944A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419F5"/>
    <w:rsid w:val="00341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1C24CA8A06432A88F31B429EFC0E77">
    <w:name w:val="0A1C24CA8A06432A88F31B429EFC0E77"/>
    <w:rsid w:val="003419F5"/>
  </w:style>
  <w:style w:type="paragraph" w:customStyle="1" w:styleId="389BD8A3E32A4C1A97D6F43DE5C597F4">
    <w:name w:val="389BD8A3E32A4C1A97D6F43DE5C597F4"/>
    <w:rsid w:val="003419F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FCF77-FB0E-4EC3-92BD-4902D26D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8</Pages>
  <Words>1382</Words>
  <Characters>7189</Characters>
  <Application>Microsoft Office Word</Application>
  <DocSecurity>0</DocSecurity>
  <Lines>1437</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Jensen Family</dc:creator>
  <cp:lastModifiedBy>Jensen Family</cp:lastModifiedBy>
  <cp:revision>3</cp:revision>
  <dcterms:created xsi:type="dcterms:W3CDTF">2011-12-08T05:19:00Z</dcterms:created>
  <dcterms:modified xsi:type="dcterms:W3CDTF">2011-12-08T21:27:00Z</dcterms:modified>
</cp:coreProperties>
</file>